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_GBK" w:hAnsi="方正仿宋_GBK" w:eastAsia="方正小标宋_GBK"/>
          <w:sz w:val="40"/>
          <w:szCs w:val="40"/>
        </w:rPr>
      </w:pPr>
      <w:r>
        <w:rPr>
          <w:rFonts w:hint="eastAsia" w:ascii="方正小标宋_GBK" w:hAnsi="方正仿宋_GBK" w:eastAsia="方正小标宋_GBK"/>
          <w:sz w:val="40"/>
          <w:szCs w:val="40"/>
        </w:rPr>
        <w:t>巴中市廉政教育中心（市监委留置管理中心）2022年公开招聘</w:t>
      </w:r>
    </w:p>
    <w:p>
      <w:pPr>
        <w:spacing w:line="660" w:lineRule="exact"/>
        <w:jc w:val="center"/>
        <w:rPr>
          <w:rFonts w:hint="eastAsia" w:ascii="方正小标宋_GBK" w:hAnsi="方正仿宋_GBK" w:eastAsia="方正小标宋_GBK"/>
          <w:sz w:val="40"/>
          <w:szCs w:val="40"/>
        </w:rPr>
      </w:pPr>
      <w:r>
        <w:rPr>
          <w:rFonts w:hint="eastAsia" w:ascii="方正小标宋_GBK" w:hAnsi="方正仿宋_GBK" w:eastAsia="方正小标宋_GBK"/>
          <w:sz w:val="40"/>
          <w:szCs w:val="40"/>
        </w:rPr>
        <w:t>编外辅助性岗位工作人员岗位表</w:t>
      </w:r>
    </w:p>
    <w:tbl>
      <w:tblPr>
        <w:tblStyle w:val="3"/>
        <w:tblpPr w:leftFromText="180" w:rightFromText="180" w:vertAnchor="text" w:horzAnchor="page" w:tblpX="1316" w:tblpY="385"/>
        <w:tblOverlap w:val="never"/>
        <w:tblW w:w="1455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166"/>
        <w:gridCol w:w="1426"/>
        <w:gridCol w:w="810"/>
        <w:gridCol w:w="810"/>
        <w:gridCol w:w="4376"/>
        <w:gridCol w:w="1056"/>
        <w:gridCol w:w="1751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bookmarkStart w:id="0" w:name="_GoBack"/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招聘单位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岗位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岗位简介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编码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招聘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名额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岗位资格条件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性质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备注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黑体简体" w:hAnsi="方正仿宋_GBK" w:eastAsia="方正黑体简体"/>
                <w:sz w:val="26"/>
                <w:szCs w:val="26"/>
              </w:rPr>
            </w:pPr>
            <w:r>
              <w:rPr>
                <w:rFonts w:hint="eastAsia" w:ascii="方正黑体简体" w:hAnsi="方正仿宋_GBK" w:eastAsia="方正黑体简体"/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巴中市廉政教育中心（市监委留置管理中心）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驾驶员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从事驾驶</w:t>
            </w:r>
          </w:p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工作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01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3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①高中（中专）及以上学历；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②专业：不限；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③年龄：25-35周岁；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④有驾驶C1及以上证件，且驾龄在5年以上；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⑤性别：男性（需长期出差）。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编外辅助性岗位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较长时间驾龄的优先、退伍军人优先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0827-5277058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会务服务人员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会务服务、场馆解说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02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1</w:t>
            </w:r>
          </w:p>
        </w:tc>
        <w:tc>
          <w:tcPr>
            <w:tcW w:w="4376" w:type="dxa"/>
            <w:noWrap w:val="0"/>
            <w:vAlign w:val="center"/>
          </w:tcPr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①全日制大专及以上学历；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②专业：不限；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③年龄：20-30周岁；</w:t>
            </w:r>
          </w:p>
          <w:p>
            <w:pPr>
              <w:spacing w:line="400" w:lineRule="exact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④性别：女性。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编外辅助性岗位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  <w:r>
              <w:rPr>
                <w:rFonts w:hint="eastAsia" w:hAnsi="方正仿宋_GBK"/>
                <w:sz w:val="26"/>
                <w:szCs w:val="26"/>
              </w:rPr>
              <w:t>有相关工作经验、综合素质高优先</w:t>
            </w: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hAnsi="方正仿宋_GBK"/>
                <w:sz w:val="26"/>
                <w:szCs w:val="26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82D2A"/>
    <w:rsid w:val="2D982D2A"/>
    <w:rsid w:val="56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2022-03-28T07:25:00Z</dcterms:created>
  <dc:creator>End.</dc:creator>
  <cp:lastModifiedBy>End.</cp:lastModifiedBy>
  <dcterms:modified xsi:type="dcterms:W3CDTF">2022-03-28T07:33:07Z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D1C1C82079FC4E459C0A826BDD45471A</vt:lpwstr>
  </property>
</Properties>
</file>